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E53C3">
        <w:rPr>
          <w:rFonts w:ascii="Times New Roman" w:hAnsi="Times New Roman" w:cs="Times New Roman"/>
          <w:b/>
          <w:sz w:val="24"/>
          <w:szCs w:val="24"/>
        </w:rPr>
        <w:t>TBL</w:t>
      </w:r>
    </w:p>
    <w:p w:rsidR="004A1BA8" w:rsidRPr="004E53C3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1E2F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E2F6F">
        <w:rPr>
          <w:rFonts w:ascii="Times New Roman" w:hAnsi="Times New Roman" w:cs="Times New Roman"/>
          <w:b/>
          <w:sz w:val="24"/>
          <w:szCs w:val="24"/>
        </w:rPr>
        <w:t>Molecular Structure &amp; Covalent Bonding Theories</w:t>
      </w:r>
    </w:p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1E2F6F" w:rsidRDefault="001E2F6F" w:rsidP="001E2F6F">
      <w:pPr>
        <w:autoSpaceDE w:val="0"/>
        <w:autoSpaceDN w:val="0"/>
        <w:adjustRightInd w:val="0"/>
        <w:spacing w:after="0" w:line="48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>1. Describe the basic ideas of the valence shell electron pair repulsion (VSEPR) theory.</w:t>
      </w:r>
    </w:p>
    <w:p w:rsidR="001E2F6F" w:rsidRDefault="001E2F6F" w:rsidP="001E2F6F">
      <w:pPr>
        <w:autoSpaceDE w:val="0"/>
        <w:autoSpaceDN w:val="0"/>
        <w:adjustRightInd w:val="0"/>
        <w:spacing w:after="0" w:line="48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BaskervilleOldFace" w:hAnsi="BaskervilleOldFace" w:cs="BaskervilleOldFace"/>
          <w:sz w:val="24"/>
          <w:szCs w:val="24"/>
        </w:rPr>
        <w:t>Describe the basic ideas of the Valence bond theory.</w:t>
      </w:r>
    </w:p>
    <w:p w:rsidR="001E2F6F" w:rsidRDefault="001E2F6F" w:rsidP="001E2F6F">
      <w:pPr>
        <w:autoSpaceDE w:val="0"/>
        <w:autoSpaceDN w:val="0"/>
        <w:adjustRightInd w:val="0"/>
        <w:spacing w:after="0" w:line="48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BaskervilleOldFace" w:hAnsi="BaskervilleOldFace" w:cs="BaskervilleOldFace"/>
          <w:sz w:val="24"/>
          <w:szCs w:val="24"/>
        </w:rPr>
        <w:t>Use the VSEPR theory to predict the electronic geometry and the molecular geometry of polyatomic molecules and ions.</w:t>
      </w:r>
    </w:p>
    <w:p w:rsidR="001E2F6F" w:rsidRDefault="001E2F6F" w:rsidP="001E2F6F">
      <w:pPr>
        <w:autoSpaceDE w:val="0"/>
        <w:autoSpaceDN w:val="0"/>
        <w:adjustRightInd w:val="0"/>
        <w:spacing w:after="0" w:line="48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BaskervilleOldFace" w:hAnsi="BaskervilleOldFace" w:cs="BaskervilleOldFace"/>
          <w:sz w:val="24"/>
          <w:szCs w:val="24"/>
        </w:rPr>
        <w:t>Describe the relationships between molecular shapes and polarities.</w:t>
      </w:r>
    </w:p>
    <w:p w:rsidR="00E806A4" w:rsidRDefault="001E2F6F" w:rsidP="001E2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BaskervilleOldFace" w:hAnsi="BaskervilleOldFace" w:cs="BaskervilleOldFace"/>
          <w:sz w:val="24"/>
          <w:szCs w:val="24"/>
        </w:rPr>
        <w:t xml:space="preserve">Predict whether a molecule is polar or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nonpolar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>.</w:t>
      </w:r>
    </w:p>
    <w:sectPr w:rsidR="00E806A4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OldFace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1E2F6F"/>
    <w:rsid w:val="00284D4B"/>
    <w:rsid w:val="00302DFE"/>
    <w:rsid w:val="00374B97"/>
    <w:rsid w:val="003F6CEC"/>
    <w:rsid w:val="004A1BA8"/>
    <w:rsid w:val="004C50F7"/>
    <w:rsid w:val="004E53C3"/>
    <w:rsid w:val="00536BEE"/>
    <w:rsid w:val="005E1F74"/>
    <w:rsid w:val="007C10CC"/>
    <w:rsid w:val="008C7F84"/>
    <w:rsid w:val="00925538"/>
    <w:rsid w:val="00AB4268"/>
    <w:rsid w:val="00C0784D"/>
    <w:rsid w:val="00CF7DFE"/>
    <w:rsid w:val="00D861AE"/>
    <w:rsid w:val="00DF232B"/>
    <w:rsid w:val="00E806A4"/>
    <w:rsid w:val="00F12644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2016-04-08T20:57:00Z</dcterms:created>
  <dcterms:modified xsi:type="dcterms:W3CDTF">2016-04-08T20:57:00Z</dcterms:modified>
</cp:coreProperties>
</file>